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C0F72A0"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006D47">
              <w:rPr>
                <w:bCs/>
                <w:color w:val="002060"/>
                <w:sz w:val="24"/>
              </w:rPr>
              <w:t xml:space="preserve"> </w:t>
            </w:r>
            <w:proofErr w:type="spellStart"/>
            <w:r w:rsidR="00006D47">
              <w:rPr>
                <w:bCs/>
                <w:color w:val="002060"/>
                <w:sz w:val="24"/>
              </w:rPr>
              <w:t>Pequea</w:t>
            </w:r>
            <w:proofErr w:type="spellEnd"/>
            <w:r w:rsidR="00006D47">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006D4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06D47"/>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1176</TotalTime>
  <Pages>6</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