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0EF7E747"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3A566B">
              <w:rPr>
                <w:bCs/>
                <w:color w:val="002060"/>
                <w:sz w:val="24"/>
              </w:rPr>
              <w:t xml:space="preserve"> Penn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A566B" w:rsidRDefault="00365C3C" w:rsidP="00365C3C">
            <w:r w:rsidRPr="00C62D79">
              <w:t>LC-17</w:t>
            </w:r>
          </w:p>
        </w:tc>
        <w:tc>
          <w:tcPr>
            <w:tcW w:w="367" w:type="pct"/>
          </w:tcPr>
          <w:p w14:paraId="3BEA9B33" w14:textId="4DD9697D" w:rsidR="00365C3C" w:rsidRPr="003A566B" w:rsidRDefault="00365C3C" w:rsidP="00365C3C">
            <w:r w:rsidRPr="002F4EDE">
              <w:t xml:space="preserve">Action </w:t>
            </w:r>
            <w:r>
              <w:t>9</w:t>
            </w:r>
          </w:p>
        </w:tc>
        <w:tc>
          <w:tcPr>
            <w:tcW w:w="1599" w:type="pct"/>
          </w:tcPr>
          <w:p w14:paraId="32998007" w14:textId="7C4A4984" w:rsidR="00365C3C" w:rsidRPr="003A566B" w:rsidRDefault="00365C3C" w:rsidP="00365C3C">
            <w:pPr>
              <w:adjustRightInd w:val="0"/>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A566B" w:rsidRDefault="00365C3C" w:rsidP="00EB19BF">
            <w:r w:rsidRPr="003A566B">
              <w:t>LC-19</w:t>
            </w:r>
          </w:p>
        </w:tc>
        <w:tc>
          <w:tcPr>
            <w:tcW w:w="367" w:type="pct"/>
          </w:tcPr>
          <w:p w14:paraId="61593B84" w14:textId="18B5F837" w:rsidR="00EB19BF" w:rsidRPr="003A566B" w:rsidRDefault="00365C3C" w:rsidP="00EB19BF">
            <w:r w:rsidRPr="003A566B">
              <w:t>Action 10</w:t>
            </w:r>
          </w:p>
        </w:tc>
        <w:tc>
          <w:tcPr>
            <w:tcW w:w="1599" w:type="pct"/>
          </w:tcPr>
          <w:p w14:paraId="66715534" w14:textId="584C4121" w:rsidR="00EB19BF" w:rsidRPr="003A566B"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3A566B"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02888927" w:rsidR="003A566B" w:rsidRPr="003A566B" w:rsidRDefault="003A566B" w:rsidP="003A566B">
            <w:r w:rsidRPr="008E2737">
              <w:t>PennT-1</w:t>
            </w:r>
          </w:p>
        </w:tc>
        <w:tc>
          <w:tcPr>
            <w:tcW w:w="367" w:type="pct"/>
          </w:tcPr>
          <w:p w14:paraId="25E586C0" w14:textId="53CF8529" w:rsidR="003A566B" w:rsidRPr="003A566B" w:rsidRDefault="003A566B" w:rsidP="003A566B">
            <w:r w:rsidRPr="003A566B">
              <w:t>Action 11</w:t>
            </w:r>
          </w:p>
        </w:tc>
        <w:tc>
          <w:tcPr>
            <w:tcW w:w="1599" w:type="pct"/>
          </w:tcPr>
          <w:p w14:paraId="6669867C" w14:textId="5849029B" w:rsidR="003A566B" w:rsidRPr="003A566B" w:rsidRDefault="003A566B" w:rsidP="003A566B">
            <w:pPr>
              <w:adjustRightInd w:val="0"/>
            </w:pPr>
            <w:r w:rsidRPr="004849D7">
              <w:t>Clear obstructions from the stormwater management system near the intersection of Fruitville Pike/New Charlotte Street and Main Street (PA-72).</w:t>
            </w:r>
          </w:p>
        </w:tc>
        <w:tc>
          <w:tcPr>
            <w:tcW w:w="351" w:type="pct"/>
          </w:tcPr>
          <w:p w14:paraId="79593592" w14:textId="77777777" w:rsidR="003A566B" w:rsidRPr="00385A37" w:rsidRDefault="003A566B" w:rsidP="003A566B">
            <w:pPr>
              <w:rPr>
                <w:rFonts w:cstheme="minorHAnsi"/>
                <w:sz w:val="20"/>
                <w:szCs w:val="20"/>
                <w:highlight w:val="yellow"/>
              </w:rPr>
            </w:pPr>
          </w:p>
        </w:tc>
        <w:tc>
          <w:tcPr>
            <w:tcW w:w="351" w:type="pct"/>
          </w:tcPr>
          <w:p w14:paraId="6E69278F" w14:textId="77777777" w:rsidR="003A566B" w:rsidRPr="00385A37" w:rsidRDefault="003A566B" w:rsidP="003A566B">
            <w:pPr>
              <w:rPr>
                <w:rFonts w:cstheme="minorHAnsi"/>
                <w:sz w:val="20"/>
                <w:szCs w:val="20"/>
                <w:highlight w:val="yellow"/>
              </w:rPr>
            </w:pPr>
          </w:p>
        </w:tc>
        <w:tc>
          <w:tcPr>
            <w:tcW w:w="407" w:type="pct"/>
          </w:tcPr>
          <w:p w14:paraId="531F8D2A" w14:textId="77777777" w:rsidR="003A566B" w:rsidRPr="00385A37" w:rsidRDefault="003A566B" w:rsidP="003A566B">
            <w:pPr>
              <w:rPr>
                <w:rFonts w:cstheme="minorHAnsi"/>
                <w:sz w:val="20"/>
                <w:szCs w:val="20"/>
                <w:highlight w:val="yellow"/>
              </w:rPr>
            </w:pPr>
          </w:p>
        </w:tc>
        <w:tc>
          <w:tcPr>
            <w:tcW w:w="384" w:type="pct"/>
          </w:tcPr>
          <w:p w14:paraId="7C77539A" w14:textId="77777777" w:rsidR="003A566B" w:rsidRPr="00385A37" w:rsidRDefault="003A566B" w:rsidP="003A566B">
            <w:pPr>
              <w:rPr>
                <w:rFonts w:cstheme="minorHAnsi"/>
                <w:sz w:val="20"/>
                <w:szCs w:val="20"/>
                <w:highlight w:val="yellow"/>
              </w:rPr>
            </w:pPr>
          </w:p>
        </w:tc>
        <w:tc>
          <w:tcPr>
            <w:tcW w:w="464" w:type="pct"/>
          </w:tcPr>
          <w:p w14:paraId="08CF48DD" w14:textId="77777777" w:rsidR="003A566B" w:rsidRPr="00385A37" w:rsidRDefault="003A566B" w:rsidP="003A566B">
            <w:pPr>
              <w:rPr>
                <w:rFonts w:cstheme="minorHAnsi"/>
                <w:sz w:val="20"/>
                <w:szCs w:val="20"/>
                <w:highlight w:val="yellow"/>
              </w:rPr>
            </w:pPr>
          </w:p>
        </w:tc>
        <w:tc>
          <w:tcPr>
            <w:tcW w:w="384" w:type="pct"/>
          </w:tcPr>
          <w:p w14:paraId="132AFAF6" w14:textId="77777777" w:rsidR="003A566B" w:rsidRPr="00385A37" w:rsidRDefault="003A566B" w:rsidP="003A566B">
            <w:pPr>
              <w:rPr>
                <w:rFonts w:cstheme="minorHAnsi"/>
                <w:i/>
                <w:sz w:val="20"/>
                <w:szCs w:val="20"/>
                <w:highlight w:val="yellow"/>
              </w:rPr>
            </w:pPr>
          </w:p>
        </w:tc>
      </w:tr>
      <w:tr w:rsidR="003A566B" w:rsidRPr="00385A37" w14:paraId="3FD898A7" w14:textId="77777777" w:rsidTr="003E2A9A">
        <w:trPr>
          <w:gridAfter w:val="1"/>
          <w:wAfter w:w="3" w:type="pct"/>
          <w:trHeight w:val="20"/>
        </w:trPr>
        <w:tc>
          <w:tcPr>
            <w:tcW w:w="691" w:type="pct"/>
          </w:tcPr>
          <w:p w14:paraId="020FC702" w14:textId="4B026194" w:rsidR="003A566B" w:rsidRPr="003A566B" w:rsidRDefault="003A566B" w:rsidP="003A566B">
            <w:r w:rsidRPr="008E2737">
              <w:t>PennT-2</w:t>
            </w:r>
          </w:p>
        </w:tc>
        <w:tc>
          <w:tcPr>
            <w:tcW w:w="367" w:type="pct"/>
          </w:tcPr>
          <w:p w14:paraId="553FD431" w14:textId="45D765A3" w:rsidR="003A566B" w:rsidRPr="003A566B" w:rsidRDefault="003A566B" w:rsidP="003A566B">
            <w:r w:rsidRPr="003A566B">
              <w:t>Action 12</w:t>
            </w:r>
          </w:p>
        </w:tc>
        <w:tc>
          <w:tcPr>
            <w:tcW w:w="1599" w:type="pct"/>
          </w:tcPr>
          <w:p w14:paraId="28DB3C3B" w14:textId="03F5CEE7" w:rsidR="003A566B" w:rsidRPr="003A566B" w:rsidRDefault="003A566B" w:rsidP="003A566B">
            <w:pPr>
              <w:adjustRightInd w:val="0"/>
            </w:pPr>
            <w:r w:rsidRPr="004849D7">
              <w:t>Protect the Manheim Borough Authority WWTP to the 0.2% annual chance flood level.</w:t>
            </w:r>
          </w:p>
        </w:tc>
        <w:tc>
          <w:tcPr>
            <w:tcW w:w="351" w:type="pct"/>
          </w:tcPr>
          <w:p w14:paraId="7DA277B9" w14:textId="77777777" w:rsidR="003A566B" w:rsidRPr="00385A37" w:rsidRDefault="003A566B" w:rsidP="003A566B">
            <w:pPr>
              <w:rPr>
                <w:rFonts w:cstheme="minorHAnsi"/>
                <w:sz w:val="20"/>
                <w:szCs w:val="20"/>
                <w:highlight w:val="yellow"/>
              </w:rPr>
            </w:pPr>
          </w:p>
        </w:tc>
        <w:tc>
          <w:tcPr>
            <w:tcW w:w="351" w:type="pct"/>
          </w:tcPr>
          <w:p w14:paraId="5CD801AC" w14:textId="77777777" w:rsidR="003A566B" w:rsidRPr="00385A37" w:rsidRDefault="003A566B" w:rsidP="003A566B">
            <w:pPr>
              <w:rPr>
                <w:rFonts w:cstheme="minorHAnsi"/>
                <w:sz w:val="20"/>
                <w:szCs w:val="20"/>
                <w:highlight w:val="yellow"/>
              </w:rPr>
            </w:pPr>
          </w:p>
        </w:tc>
        <w:tc>
          <w:tcPr>
            <w:tcW w:w="407" w:type="pct"/>
          </w:tcPr>
          <w:p w14:paraId="65C4FAEC" w14:textId="77777777" w:rsidR="003A566B" w:rsidRPr="00385A37" w:rsidRDefault="003A566B" w:rsidP="003A566B">
            <w:pPr>
              <w:rPr>
                <w:rFonts w:cstheme="minorHAnsi"/>
                <w:sz w:val="20"/>
                <w:szCs w:val="20"/>
                <w:highlight w:val="yellow"/>
              </w:rPr>
            </w:pPr>
          </w:p>
        </w:tc>
        <w:tc>
          <w:tcPr>
            <w:tcW w:w="384" w:type="pct"/>
          </w:tcPr>
          <w:p w14:paraId="50DB2EF6" w14:textId="77777777" w:rsidR="003A566B" w:rsidRPr="00385A37" w:rsidRDefault="003A566B" w:rsidP="003A566B">
            <w:pPr>
              <w:rPr>
                <w:rFonts w:cstheme="minorHAnsi"/>
                <w:sz w:val="20"/>
                <w:szCs w:val="20"/>
                <w:highlight w:val="yellow"/>
              </w:rPr>
            </w:pPr>
          </w:p>
        </w:tc>
        <w:tc>
          <w:tcPr>
            <w:tcW w:w="464" w:type="pct"/>
          </w:tcPr>
          <w:p w14:paraId="03A57D8B" w14:textId="77777777" w:rsidR="003A566B" w:rsidRPr="00385A37" w:rsidRDefault="003A566B" w:rsidP="003A566B">
            <w:pPr>
              <w:rPr>
                <w:rFonts w:cstheme="minorHAnsi"/>
                <w:sz w:val="20"/>
                <w:szCs w:val="20"/>
                <w:highlight w:val="yellow"/>
              </w:rPr>
            </w:pPr>
          </w:p>
        </w:tc>
        <w:tc>
          <w:tcPr>
            <w:tcW w:w="384" w:type="pct"/>
          </w:tcPr>
          <w:p w14:paraId="7ECDFFBB" w14:textId="77777777" w:rsidR="003A566B" w:rsidRPr="00385A37" w:rsidRDefault="003A566B" w:rsidP="003A566B">
            <w:pPr>
              <w:rPr>
                <w:rFonts w:cstheme="minorHAnsi"/>
                <w:i/>
                <w:sz w:val="20"/>
                <w:szCs w:val="20"/>
                <w:highlight w:val="yellow"/>
              </w:rPr>
            </w:pPr>
          </w:p>
        </w:tc>
      </w:tr>
      <w:tr w:rsidR="003A566B"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35663E64" w:rsidR="003A566B" w:rsidRPr="003A566B" w:rsidRDefault="003A566B" w:rsidP="003A566B">
            <w:r w:rsidRPr="008E2737">
              <w:t>PennT-3</w:t>
            </w:r>
          </w:p>
        </w:tc>
        <w:tc>
          <w:tcPr>
            <w:tcW w:w="367" w:type="pct"/>
          </w:tcPr>
          <w:p w14:paraId="2C7699D6" w14:textId="74032898" w:rsidR="003A566B" w:rsidRPr="003A566B" w:rsidRDefault="003A566B" w:rsidP="003A566B">
            <w:r w:rsidRPr="003A566B">
              <w:t>Action 13</w:t>
            </w:r>
          </w:p>
        </w:tc>
        <w:tc>
          <w:tcPr>
            <w:tcW w:w="1599" w:type="pct"/>
          </w:tcPr>
          <w:p w14:paraId="736511E9" w14:textId="080F1830" w:rsidR="003A566B" w:rsidRPr="00EB19BF" w:rsidRDefault="003A566B" w:rsidP="003A566B">
            <w:pPr>
              <w:adjustRightInd w:val="0"/>
            </w:pPr>
            <w:r w:rsidRPr="004849D7">
              <w:t>Protect Wastewater Pump #199 to the 0.2% annual chance flood level.</w:t>
            </w:r>
          </w:p>
        </w:tc>
        <w:tc>
          <w:tcPr>
            <w:tcW w:w="351" w:type="pct"/>
          </w:tcPr>
          <w:p w14:paraId="076D1048" w14:textId="77777777" w:rsidR="003A566B" w:rsidRPr="00385A37" w:rsidRDefault="003A566B" w:rsidP="003A566B">
            <w:pPr>
              <w:rPr>
                <w:rFonts w:cstheme="minorHAnsi"/>
                <w:sz w:val="20"/>
                <w:szCs w:val="20"/>
                <w:highlight w:val="yellow"/>
              </w:rPr>
            </w:pPr>
          </w:p>
        </w:tc>
        <w:tc>
          <w:tcPr>
            <w:tcW w:w="351" w:type="pct"/>
          </w:tcPr>
          <w:p w14:paraId="7E165EB6" w14:textId="77777777" w:rsidR="003A566B" w:rsidRPr="00385A37" w:rsidRDefault="003A566B" w:rsidP="003A566B">
            <w:pPr>
              <w:rPr>
                <w:rFonts w:cstheme="minorHAnsi"/>
                <w:sz w:val="20"/>
                <w:szCs w:val="20"/>
                <w:highlight w:val="yellow"/>
              </w:rPr>
            </w:pPr>
          </w:p>
        </w:tc>
        <w:tc>
          <w:tcPr>
            <w:tcW w:w="407" w:type="pct"/>
          </w:tcPr>
          <w:p w14:paraId="3B3C740A" w14:textId="77777777" w:rsidR="003A566B" w:rsidRPr="00385A37" w:rsidRDefault="003A566B" w:rsidP="003A566B">
            <w:pPr>
              <w:rPr>
                <w:rFonts w:cstheme="minorHAnsi"/>
                <w:sz w:val="20"/>
                <w:szCs w:val="20"/>
                <w:highlight w:val="yellow"/>
              </w:rPr>
            </w:pPr>
          </w:p>
        </w:tc>
        <w:tc>
          <w:tcPr>
            <w:tcW w:w="384" w:type="pct"/>
          </w:tcPr>
          <w:p w14:paraId="193C6A4B" w14:textId="77777777" w:rsidR="003A566B" w:rsidRPr="00385A37" w:rsidRDefault="003A566B" w:rsidP="003A566B">
            <w:pPr>
              <w:rPr>
                <w:rFonts w:cstheme="minorHAnsi"/>
                <w:sz w:val="20"/>
                <w:szCs w:val="20"/>
                <w:highlight w:val="yellow"/>
              </w:rPr>
            </w:pPr>
          </w:p>
        </w:tc>
        <w:tc>
          <w:tcPr>
            <w:tcW w:w="464" w:type="pct"/>
          </w:tcPr>
          <w:p w14:paraId="3DC67DBD" w14:textId="77777777" w:rsidR="003A566B" w:rsidRPr="00385A37" w:rsidRDefault="003A566B" w:rsidP="003A566B">
            <w:pPr>
              <w:rPr>
                <w:rFonts w:cstheme="minorHAnsi"/>
                <w:sz w:val="20"/>
                <w:szCs w:val="20"/>
                <w:highlight w:val="yellow"/>
              </w:rPr>
            </w:pPr>
          </w:p>
        </w:tc>
        <w:tc>
          <w:tcPr>
            <w:tcW w:w="384" w:type="pct"/>
          </w:tcPr>
          <w:p w14:paraId="02D281DF" w14:textId="77777777" w:rsidR="003A566B" w:rsidRPr="00385A37" w:rsidRDefault="003A566B" w:rsidP="003A566B">
            <w:pPr>
              <w:rPr>
                <w:rFonts w:cstheme="minorHAnsi"/>
                <w:i/>
                <w:sz w:val="20"/>
                <w:szCs w:val="20"/>
                <w:highlight w:val="yellow"/>
              </w:rPr>
            </w:pPr>
          </w:p>
        </w:tc>
      </w:tr>
      <w:tr w:rsidR="003A566B" w:rsidRPr="00385A37" w14:paraId="0B247F0A" w14:textId="77777777" w:rsidTr="003E2A9A">
        <w:trPr>
          <w:gridAfter w:val="1"/>
          <w:wAfter w:w="3" w:type="pct"/>
          <w:trHeight w:val="20"/>
        </w:trPr>
        <w:tc>
          <w:tcPr>
            <w:tcW w:w="691" w:type="pct"/>
          </w:tcPr>
          <w:p w14:paraId="55D258DA" w14:textId="2E7441B8" w:rsidR="003A566B" w:rsidRPr="003A566B" w:rsidRDefault="003A566B" w:rsidP="003A566B">
            <w:r w:rsidRPr="008E2737">
              <w:t>PennT-4</w:t>
            </w:r>
          </w:p>
        </w:tc>
        <w:tc>
          <w:tcPr>
            <w:tcW w:w="367" w:type="pct"/>
          </w:tcPr>
          <w:p w14:paraId="428C7B45" w14:textId="48225E96" w:rsidR="003A566B" w:rsidRPr="003A566B" w:rsidRDefault="003A566B" w:rsidP="003A566B">
            <w:r w:rsidRPr="003A566B">
              <w:t>Action 14</w:t>
            </w:r>
          </w:p>
        </w:tc>
        <w:tc>
          <w:tcPr>
            <w:tcW w:w="1599" w:type="pct"/>
          </w:tcPr>
          <w:p w14:paraId="33FB0F06" w14:textId="461F999E" w:rsidR="003A566B" w:rsidRPr="00EB19BF" w:rsidRDefault="003A566B" w:rsidP="003A566B">
            <w:pPr>
              <w:adjustRightInd w:val="0"/>
            </w:pPr>
            <w:r w:rsidRPr="004849D7">
              <w:t>Protect Well #39 to the 0.2% annual chance flood level.</w:t>
            </w:r>
          </w:p>
        </w:tc>
        <w:tc>
          <w:tcPr>
            <w:tcW w:w="351" w:type="pct"/>
          </w:tcPr>
          <w:p w14:paraId="417C28FB" w14:textId="77777777" w:rsidR="003A566B" w:rsidRPr="00385A37" w:rsidRDefault="003A566B" w:rsidP="003A566B">
            <w:pPr>
              <w:rPr>
                <w:rFonts w:cstheme="minorHAnsi"/>
                <w:sz w:val="20"/>
                <w:szCs w:val="20"/>
                <w:highlight w:val="yellow"/>
              </w:rPr>
            </w:pPr>
          </w:p>
        </w:tc>
        <w:tc>
          <w:tcPr>
            <w:tcW w:w="351" w:type="pct"/>
          </w:tcPr>
          <w:p w14:paraId="533CE9D1" w14:textId="77777777" w:rsidR="003A566B" w:rsidRPr="00385A37" w:rsidRDefault="003A566B" w:rsidP="003A566B">
            <w:pPr>
              <w:rPr>
                <w:rFonts w:cstheme="minorHAnsi"/>
                <w:sz w:val="20"/>
                <w:szCs w:val="20"/>
                <w:highlight w:val="yellow"/>
              </w:rPr>
            </w:pPr>
          </w:p>
        </w:tc>
        <w:tc>
          <w:tcPr>
            <w:tcW w:w="407" w:type="pct"/>
          </w:tcPr>
          <w:p w14:paraId="62E2DF73" w14:textId="77777777" w:rsidR="003A566B" w:rsidRPr="00385A37" w:rsidRDefault="003A566B" w:rsidP="003A566B">
            <w:pPr>
              <w:rPr>
                <w:rFonts w:cstheme="minorHAnsi"/>
                <w:sz w:val="20"/>
                <w:szCs w:val="20"/>
                <w:highlight w:val="yellow"/>
              </w:rPr>
            </w:pPr>
          </w:p>
        </w:tc>
        <w:tc>
          <w:tcPr>
            <w:tcW w:w="384" w:type="pct"/>
          </w:tcPr>
          <w:p w14:paraId="34A32787" w14:textId="77777777" w:rsidR="003A566B" w:rsidRPr="00385A37" w:rsidRDefault="003A566B" w:rsidP="003A566B">
            <w:pPr>
              <w:rPr>
                <w:rFonts w:cstheme="minorHAnsi"/>
                <w:sz w:val="20"/>
                <w:szCs w:val="20"/>
                <w:highlight w:val="yellow"/>
              </w:rPr>
            </w:pPr>
          </w:p>
        </w:tc>
        <w:tc>
          <w:tcPr>
            <w:tcW w:w="464" w:type="pct"/>
          </w:tcPr>
          <w:p w14:paraId="72303D55" w14:textId="77777777" w:rsidR="003A566B" w:rsidRPr="00385A37" w:rsidRDefault="003A566B" w:rsidP="003A566B">
            <w:pPr>
              <w:rPr>
                <w:rFonts w:cstheme="minorHAnsi"/>
                <w:sz w:val="20"/>
                <w:szCs w:val="20"/>
                <w:highlight w:val="yellow"/>
              </w:rPr>
            </w:pPr>
          </w:p>
        </w:tc>
        <w:tc>
          <w:tcPr>
            <w:tcW w:w="384" w:type="pct"/>
          </w:tcPr>
          <w:p w14:paraId="3FADD72C" w14:textId="77777777" w:rsidR="003A566B" w:rsidRPr="00385A37" w:rsidRDefault="003A566B" w:rsidP="003A566B">
            <w:pPr>
              <w:rPr>
                <w:rFonts w:cstheme="minorHAnsi"/>
                <w:i/>
                <w:sz w:val="20"/>
                <w:szCs w:val="20"/>
                <w:highlight w:val="yellow"/>
              </w:rPr>
            </w:pPr>
          </w:p>
        </w:tc>
      </w:tr>
      <w:tr w:rsidR="003A566B"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3D09FCF2" w:rsidR="003A566B" w:rsidRPr="003A566B" w:rsidRDefault="003A566B" w:rsidP="003A566B">
            <w:r w:rsidRPr="008E2737">
              <w:t>PennT-5</w:t>
            </w:r>
          </w:p>
        </w:tc>
        <w:tc>
          <w:tcPr>
            <w:tcW w:w="367" w:type="pct"/>
          </w:tcPr>
          <w:p w14:paraId="1ECF24DA" w14:textId="66DB5E77" w:rsidR="003A566B" w:rsidRPr="003A566B" w:rsidRDefault="003A566B" w:rsidP="003A566B">
            <w:r w:rsidRPr="003A566B">
              <w:t>Action 15</w:t>
            </w:r>
          </w:p>
        </w:tc>
        <w:tc>
          <w:tcPr>
            <w:tcW w:w="1599" w:type="pct"/>
          </w:tcPr>
          <w:p w14:paraId="122A6420" w14:textId="4555145F" w:rsidR="003A566B" w:rsidRPr="00EB19BF" w:rsidRDefault="003A566B" w:rsidP="003A566B">
            <w:r w:rsidRPr="004849D7">
              <w:t>Update stormwater management regulations to make them more restrictive for new development.</w:t>
            </w:r>
          </w:p>
        </w:tc>
        <w:tc>
          <w:tcPr>
            <w:tcW w:w="351" w:type="pct"/>
          </w:tcPr>
          <w:p w14:paraId="7F4FC9A8" w14:textId="77777777" w:rsidR="003A566B" w:rsidRPr="00385A37" w:rsidRDefault="003A566B" w:rsidP="003A566B">
            <w:pPr>
              <w:rPr>
                <w:rFonts w:cstheme="minorHAnsi"/>
                <w:sz w:val="20"/>
                <w:szCs w:val="20"/>
                <w:highlight w:val="yellow"/>
              </w:rPr>
            </w:pPr>
          </w:p>
        </w:tc>
        <w:tc>
          <w:tcPr>
            <w:tcW w:w="351" w:type="pct"/>
          </w:tcPr>
          <w:p w14:paraId="32F82E6A" w14:textId="77777777" w:rsidR="003A566B" w:rsidRPr="00385A37" w:rsidRDefault="003A566B" w:rsidP="003A566B">
            <w:pPr>
              <w:rPr>
                <w:rFonts w:cstheme="minorHAnsi"/>
                <w:sz w:val="20"/>
                <w:szCs w:val="20"/>
                <w:highlight w:val="yellow"/>
              </w:rPr>
            </w:pPr>
          </w:p>
        </w:tc>
        <w:tc>
          <w:tcPr>
            <w:tcW w:w="407" w:type="pct"/>
          </w:tcPr>
          <w:p w14:paraId="76196010" w14:textId="77777777" w:rsidR="003A566B" w:rsidRPr="00385A37" w:rsidRDefault="003A566B" w:rsidP="003A566B">
            <w:pPr>
              <w:rPr>
                <w:rFonts w:cstheme="minorHAnsi"/>
                <w:sz w:val="20"/>
                <w:szCs w:val="20"/>
                <w:highlight w:val="yellow"/>
              </w:rPr>
            </w:pPr>
          </w:p>
        </w:tc>
        <w:tc>
          <w:tcPr>
            <w:tcW w:w="384" w:type="pct"/>
          </w:tcPr>
          <w:p w14:paraId="4687318F" w14:textId="77777777" w:rsidR="003A566B" w:rsidRPr="00385A37" w:rsidRDefault="003A566B" w:rsidP="003A566B">
            <w:pPr>
              <w:rPr>
                <w:rFonts w:cstheme="minorHAnsi"/>
                <w:sz w:val="20"/>
                <w:szCs w:val="20"/>
                <w:highlight w:val="yellow"/>
              </w:rPr>
            </w:pPr>
          </w:p>
        </w:tc>
        <w:tc>
          <w:tcPr>
            <w:tcW w:w="464" w:type="pct"/>
          </w:tcPr>
          <w:p w14:paraId="4B851C95" w14:textId="77777777" w:rsidR="003A566B" w:rsidRPr="00385A37" w:rsidRDefault="003A566B" w:rsidP="003A566B">
            <w:pPr>
              <w:rPr>
                <w:rFonts w:cstheme="minorHAnsi"/>
                <w:sz w:val="20"/>
                <w:szCs w:val="20"/>
                <w:highlight w:val="yellow"/>
              </w:rPr>
            </w:pPr>
          </w:p>
        </w:tc>
        <w:tc>
          <w:tcPr>
            <w:tcW w:w="384" w:type="pct"/>
          </w:tcPr>
          <w:p w14:paraId="4CA64D9B" w14:textId="77777777" w:rsidR="003A566B" w:rsidRPr="00385A37" w:rsidRDefault="003A566B" w:rsidP="003A566B">
            <w:pPr>
              <w:rPr>
                <w:rFonts w:cstheme="minorHAnsi"/>
                <w:i/>
                <w:sz w:val="20"/>
                <w:szCs w:val="20"/>
                <w:highlight w:val="yellow"/>
              </w:rPr>
            </w:pPr>
          </w:p>
        </w:tc>
      </w:tr>
      <w:tr w:rsidR="003A566B" w:rsidRPr="00385A37" w14:paraId="3D8F3AD9" w14:textId="77777777" w:rsidTr="003E2A9A">
        <w:trPr>
          <w:gridAfter w:val="1"/>
          <w:wAfter w:w="3" w:type="pct"/>
          <w:trHeight w:val="20"/>
        </w:trPr>
        <w:tc>
          <w:tcPr>
            <w:tcW w:w="691" w:type="pct"/>
          </w:tcPr>
          <w:p w14:paraId="10C62DAF" w14:textId="4339A63B" w:rsidR="003A566B" w:rsidRPr="003A566B" w:rsidRDefault="003A566B" w:rsidP="003A566B">
            <w:r w:rsidRPr="008E2737">
              <w:t>PennT-6</w:t>
            </w:r>
          </w:p>
        </w:tc>
        <w:tc>
          <w:tcPr>
            <w:tcW w:w="367" w:type="pct"/>
          </w:tcPr>
          <w:p w14:paraId="35CF087A" w14:textId="72899865" w:rsidR="003A566B" w:rsidRPr="003A566B" w:rsidRDefault="003A566B" w:rsidP="003A566B">
            <w:r w:rsidRPr="003A566B">
              <w:t>Action 16</w:t>
            </w:r>
          </w:p>
        </w:tc>
        <w:tc>
          <w:tcPr>
            <w:tcW w:w="1599" w:type="pct"/>
          </w:tcPr>
          <w:p w14:paraId="398308A2" w14:textId="6BFB4F69" w:rsidR="003A566B" w:rsidRPr="00EB19BF" w:rsidRDefault="003A566B" w:rsidP="003A566B">
            <w:pPr>
              <w:adjustRightInd w:val="0"/>
            </w:pPr>
            <w:r w:rsidRPr="004849D7">
              <w:t xml:space="preserve">Upgrade stormwater management infrastructure along White Oak Road south of </w:t>
            </w:r>
            <w:proofErr w:type="spellStart"/>
            <w:r w:rsidRPr="004849D7">
              <w:t>Hamaker</w:t>
            </w:r>
            <w:proofErr w:type="spellEnd"/>
            <w:r w:rsidRPr="004849D7">
              <w:t xml:space="preserve"> Road.</w:t>
            </w:r>
          </w:p>
        </w:tc>
        <w:tc>
          <w:tcPr>
            <w:tcW w:w="351" w:type="pct"/>
          </w:tcPr>
          <w:p w14:paraId="72EF0BFC" w14:textId="77777777" w:rsidR="003A566B" w:rsidRPr="00385A37" w:rsidRDefault="003A566B" w:rsidP="003A566B">
            <w:pPr>
              <w:rPr>
                <w:rFonts w:cstheme="minorHAnsi"/>
                <w:sz w:val="20"/>
                <w:szCs w:val="20"/>
                <w:highlight w:val="yellow"/>
              </w:rPr>
            </w:pPr>
          </w:p>
        </w:tc>
        <w:tc>
          <w:tcPr>
            <w:tcW w:w="351" w:type="pct"/>
          </w:tcPr>
          <w:p w14:paraId="57ABBA48" w14:textId="77777777" w:rsidR="003A566B" w:rsidRPr="00385A37" w:rsidRDefault="003A566B" w:rsidP="003A566B">
            <w:pPr>
              <w:rPr>
                <w:rFonts w:cstheme="minorHAnsi"/>
                <w:sz w:val="20"/>
                <w:szCs w:val="20"/>
                <w:highlight w:val="yellow"/>
              </w:rPr>
            </w:pPr>
          </w:p>
        </w:tc>
        <w:tc>
          <w:tcPr>
            <w:tcW w:w="407" w:type="pct"/>
          </w:tcPr>
          <w:p w14:paraId="7216402F" w14:textId="77777777" w:rsidR="003A566B" w:rsidRPr="00385A37" w:rsidRDefault="003A566B" w:rsidP="003A566B">
            <w:pPr>
              <w:rPr>
                <w:rFonts w:cstheme="minorHAnsi"/>
                <w:sz w:val="20"/>
                <w:szCs w:val="20"/>
                <w:highlight w:val="yellow"/>
              </w:rPr>
            </w:pPr>
          </w:p>
        </w:tc>
        <w:tc>
          <w:tcPr>
            <w:tcW w:w="384" w:type="pct"/>
          </w:tcPr>
          <w:p w14:paraId="5AA937B8" w14:textId="77777777" w:rsidR="003A566B" w:rsidRPr="00385A37" w:rsidRDefault="003A566B" w:rsidP="003A566B">
            <w:pPr>
              <w:rPr>
                <w:rFonts w:cstheme="minorHAnsi"/>
                <w:sz w:val="20"/>
                <w:szCs w:val="20"/>
                <w:highlight w:val="yellow"/>
              </w:rPr>
            </w:pPr>
          </w:p>
        </w:tc>
        <w:tc>
          <w:tcPr>
            <w:tcW w:w="464" w:type="pct"/>
          </w:tcPr>
          <w:p w14:paraId="28CB765F" w14:textId="77777777" w:rsidR="003A566B" w:rsidRPr="00385A37" w:rsidRDefault="003A566B" w:rsidP="003A566B">
            <w:pPr>
              <w:rPr>
                <w:rFonts w:cstheme="minorHAnsi"/>
                <w:sz w:val="20"/>
                <w:szCs w:val="20"/>
                <w:highlight w:val="yellow"/>
              </w:rPr>
            </w:pPr>
          </w:p>
        </w:tc>
        <w:tc>
          <w:tcPr>
            <w:tcW w:w="384" w:type="pct"/>
          </w:tcPr>
          <w:p w14:paraId="2088DCE7" w14:textId="77777777" w:rsidR="003A566B" w:rsidRPr="00385A37" w:rsidRDefault="003A566B" w:rsidP="003A566B">
            <w:pPr>
              <w:rPr>
                <w:rFonts w:cstheme="minorHAnsi"/>
                <w:i/>
                <w:sz w:val="20"/>
                <w:szCs w:val="20"/>
                <w:highlight w:val="yellow"/>
              </w:rPr>
            </w:pPr>
          </w:p>
        </w:tc>
      </w:tr>
      <w:tr w:rsidR="003A566B" w:rsidRPr="00385A37" w14:paraId="57B413D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4B8125EC" w14:textId="15AB08DE" w:rsidR="003A566B" w:rsidRPr="003A566B" w:rsidRDefault="003A566B" w:rsidP="003A566B">
            <w:r w:rsidRPr="008E2737">
              <w:t>PennT-7</w:t>
            </w:r>
          </w:p>
        </w:tc>
        <w:tc>
          <w:tcPr>
            <w:tcW w:w="367" w:type="pct"/>
          </w:tcPr>
          <w:p w14:paraId="25569365" w14:textId="38C5EB74" w:rsidR="003A566B" w:rsidRPr="003A566B" w:rsidRDefault="003A566B" w:rsidP="003A566B">
            <w:r w:rsidRPr="003A566B">
              <w:t>Action 17</w:t>
            </w:r>
          </w:p>
        </w:tc>
        <w:tc>
          <w:tcPr>
            <w:tcW w:w="1599" w:type="pct"/>
          </w:tcPr>
          <w:p w14:paraId="3AD161C3" w14:textId="23225340" w:rsidR="003A566B" w:rsidRPr="00EB19BF" w:rsidRDefault="003A566B" w:rsidP="003A566B">
            <w:pPr>
              <w:adjustRightInd w:val="0"/>
            </w:pPr>
            <w:r w:rsidRPr="004849D7">
              <w:t>Upgrade stormwater management infrastructure at the intersection of Stiegel Valley Road and White Oak Road.</w:t>
            </w:r>
          </w:p>
        </w:tc>
        <w:tc>
          <w:tcPr>
            <w:tcW w:w="351" w:type="pct"/>
          </w:tcPr>
          <w:p w14:paraId="0DA041E5" w14:textId="77777777" w:rsidR="003A566B" w:rsidRPr="00385A37" w:rsidRDefault="003A566B" w:rsidP="003A566B">
            <w:pPr>
              <w:rPr>
                <w:rFonts w:cstheme="minorHAnsi"/>
                <w:sz w:val="20"/>
                <w:szCs w:val="20"/>
                <w:highlight w:val="yellow"/>
              </w:rPr>
            </w:pPr>
          </w:p>
        </w:tc>
        <w:tc>
          <w:tcPr>
            <w:tcW w:w="351" w:type="pct"/>
          </w:tcPr>
          <w:p w14:paraId="580CAFAD" w14:textId="77777777" w:rsidR="003A566B" w:rsidRPr="00385A37" w:rsidRDefault="003A566B" w:rsidP="003A566B">
            <w:pPr>
              <w:rPr>
                <w:rFonts w:cstheme="minorHAnsi"/>
                <w:sz w:val="20"/>
                <w:szCs w:val="20"/>
                <w:highlight w:val="yellow"/>
              </w:rPr>
            </w:pPr>
          </w:p>
        </w:tc>
        <w:tc>
          <w:tcPr>
            <w:tcW w:w="407" w:type="pct"/>
          </w:tcPr>
          <w:p w14:paraId="79BC769B" w14:textId="77777777" w:rsidR="003A566B" w:rsidRPr="00385A37" w:rsidRDefault="003A566B" w:rsidP="003A566B">
            <w:pPr>
              <w:rPr>
                <w:rFonts w:cstheme="minorHAnsi"/>
                <w:sz w:val="20"/>
                <w:szCs w:val="20"/>
                <w:highlight w:val="yellow"/>
              </w:rPr>
            </w:pPr>
          </w:p>
        </w:tc>
        <w:tc>
          <w:tcPr>
            <w:tcW w:w="384" w:type="pct"/>
          </w:tcPr>
          <w:p w14:paraId="4E1F14B0" w14:textId="77777777" w:rsidR="003A566B" w:rsidRPr="00385A37" w:rsidRDefault="003A566B" w:rsidP="003A566B">
            <w:pPr>
              <w:rPr>
                <w:rFonts w:cstheme="minorHAnsi"/>
                <w:sz w:val="20"/>
                <w:szCs w:val="20"/>
                <w:highlight w:val="yellow"/>
              </w:rPr>
            </w:pPr>
          </w:p>
        </w:tc>
        <w:tc>
          <w:tcPr>
            <w:tcW w:w="464" w:type="pct"/>
          </w:tcPr>
          <w:p w14:paraId="196991DC" w14:textId="77777777" w:rsidR="003A566B" w:rsidRPr="00385A37" w:rsidRDefault="003A566B" w:rsidP="003A566B">
            <w:pPr>
              <w:rPr>
                <w:rFonts w:cstheme="minorHAnsi"/>
                <w:sz w:val="20"/>
                <w:szCs w:val="20"/>
                <w:highlight w:val="yellow"/>
              </w:rPr>
            </w:pPr>
          </w:p>
        </w:tc>
        <w:tc>
          <w:tcPr>
            <w:tcW w:w="384" w:type="pct"/>
          </w:tcPr>
          <w:p w14:paraId="020D6A4F" w14:textId="77777777" w:rsidR="003A566B" w:rsidRPr="00385A37" w:rsidRDefault="003A566B" w:rsidP="003A566B">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3A566B">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A566B"/>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