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76265BE"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326A67">
              <w:rPr>
                <w:bCs/>
                <w:color w:val="002060"/>
                <w:sz w:val="24"/>
              </w:rPr>
              <w:t xml:space="preserve"> East Petersburg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26A67" w:rsidRDefault="00365C3C" w:rsidP="00365C3C">
            <w:r w:rsidRPr="00C62D79">
              <w:t>LC-16</w:t>
            </w:r>
          </w:p>
        </w:tc>
        <w:tc>
          <w:tcPr>
            <w:tcW w:w="367" w:type="pct"/>
          </w:tcPr>
          <w:p w14:paraId="3B4797C1" w14:textId="5357E070" w:rsidR="00365C3C" w:rsidRPr="00326A67" w:rsidRDefault="00365C3C" w:rsidP="00365C3C">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26A67" w:rsidRDefault="00365C3C" w:rsidP="00365C3C">
            <w:r w:rsidRPr="00C62D79">
              <w:t>LC-17</w:t>
            </w:r>
          </w:p>
        </w:tc>
        <w:tc>
          <w:tcPr>
            <w:tcW w:w="367" w:type="pct"/>
          </w:tcPr>
          <w:p w14:paraId="3BEA9B33" w14:textId="4DD9697D" w:rsidR="00365C3C" w:rsidRPr="00326A67" w:rsidRDefault="00365C3C" w:rsidP="00365C3C">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26A67" w:rsidRDefault="00365C3C" w:rsidP="00EB19BF">
            <w:r w:rsidRPr="00326A67">
              <w:t>LC-19</w:t>
            </w:r>
          </w:p>
        </w:tc>
        <w:tc>
          <w:tcPr>
            <w:tcW w:w="367" w:type="pct"/>
          </w:tcPr>
          <w:p w14:paraId="61593B84" w14:textId="18B5F837" w:rsidR="00EB19BF" w:rsidRPr="00326A67" w:rsidRDefault="00365C3C" w:rsidP="00EB19BF">
            <w:r w:rsidRPr="00326A67">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17F18B8F" w:rsidR="00EB19BF" w:rsidRPr="00326A67" w:rsidRDefault="00326A67" w:rsidP="00EB19BF">
            <w:r w:rsidRPr="00326A67">
              <w:t>EPB-1</w:t>
            </w:r>
          </w:p>
        </w:tc>
        <w:tc>
          <w:tcPr>
            <w:tcW w:w="367" w:type="pct"/>
          </w:tcPr>
          <w:p w14:paraId="25E586C0" w14:textId="1BF8FF48" w:rsidR="00EB19BF" w:rsidRPr="00326A67" w:rsidRDefault="00326A67" w:rsidP="00EB19BF">
            <w:r w:rsidRPr="00326A67">
              <w:t>Action 11</w:t>
            </w:r>
          </w:p>
        </w:tc>
        <w:tc>
          <w:tcPr>
            <w:tcW w:w="1599" w:type="pct"/>
          </w:tcPr>
          <w:p w14:paraId="6669867C" w14:textId="4BF68EE9" w:rsidR="00EB19BF" w:rsidRPr="00385A37" w:rsidRDefault="00326A67" w:rsidP="00EB19BF">
            <w:pPr>
              <w:adjustRightInd w:val="0"/>
              <w:rPr>
                <w:rFonts w:ascii="Arial" w:eastAsiaTheme="minorHAnsi" w:hAnsi="Arial" w:cs="Arial"/>
                <w:sz w:val="20"/>
                <w:szCs w:val="20"/>
                <w:highlight w:val="yellow"/>
              </w:rPr>
            </w:pPr>
            <w:r w:rsidRPr="00326A67">
              <w:t>Protect Filtration #5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326A6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26A67"/>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6</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